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3290" w14:textId="77777777" w:rsidR="00441BEC" w:rsidRDefault="00441BEC">
      <w:pPr>
        <w:rPr>
          <w:sz w:val="40"/>
          <w:szCs w:val="40"/>
        </w:rPr>
      </w:pPr>
    </w:p>
    <w:p w14:paraId="7F6FBD83" w14:textId="77777777" w:rsidR="00441BEC" w:rsidRDefault="00441BEC">
      <w:pPr>
        <w:rPr>
          <w:sz w:val="40"/>
          <w:szCs w:val="40"/>
        </w:rPr>
      </w:pPr>
    </w:p>
    <w:p w14:paraId="5E0DA10B" w14:textId="77777777" w:rsidR="00441BEC" w:rsidRDefault="00441BEC">
      <w:pPr>
        <w:rPr>
          <w:sz w:val="40"/>
          <w:szCs w:val="40"/>
        </w:rPr>
      </w:pPr>
    </w:p>
    <w:p w14:paraId="43B7678E" w14:textId="7CC649E4" w:rsidR="008C56EE" w:rsidRDefault="0068249A">
      <w:pPr>
        <w:rPr>
          <w:sz w:val="40"/>
          <w:szCs w:val="40"/>
        </w:rPr>
      </w:pPr>
      <w:r>
        <w:rPr>
          <w:sz w:val="40"/>
          <w:szCs w:val="40"/>
        </w:rPr>
        <w:t xml:space="preserve">Включить весы, при прохождении теста замкнуть </w:t>
      </w:r>
    </w:p>
    <w:p w14:paraId="119B7EDE" w14:textId="67FDE8E2" w:rsidR="0068249A" w:rsidRDefault="0068249A">
      <w:pPr>
        <w:rPr>
          <w:sz w:val="40"/>
          <w:szCs w:val="40"/>
        </w:rPr>
      </w:pPr>
      <w:r>
        <w:rPr>
          <w:sz w:val="40"/>
          <w:szCs w:val="40"/>
        </w:rPr>
        <w:t>Контакт.</w:t>
      </w:r>
      <w:r w:rsidR="00441BEC" w:rsidRPr="00441BEC">
        <w:rPr>
          <w:sz w:val="40"/>
          <w:szCs w:val="40"/>
        </w:rPr>
        <w:t xml:space="preserve"> </w:t>
      </w:r>
      <w:r w:rsidR="00441BEC">
        <w:rPr>
          <w:sz w:val="40"/>
          <w:szCs w:val="40"/>
        </w:rPr>
        <w:t>На экране «</w:t>
      </w:r>
      <w:r w:rsidR="00441BEC">
        <w:rPr>
          <w:sz w:val="40"/>
          <w:szCs w:val="40"/>
          <w:lang w:val="en-US"/>
        </w:rPr>
        <w:t>SET</w:t>
      </w:r>
      <w:r w:rsidR="00441BEC">
        <w:rPr>
          <w:sz w:val="40"/>
          <w:szCs w:val="40"/>
        </w:rPr>
        <w:t>»,</w:t>
      </w:r>
      <w:r w:rsidR="00441BEC">
        <w:rPr>
          <w:sz w:val="40"/>
          <w:szCs w:val="40"/>
        </w:rPr>
        <w:t xml:space="preserve"> и в окне «Масса» Значение </w:t>
      </w:r>
      <w:proofErr w:type="gramStart"/>
      <w:r w:rsidR="00441BEC">
        <w:rPr>
          <w:sz w:val="40"/>
          <w:szCs w:val="40"/>
        </w:rPr>
        <w:t>настроек( 30</w:t>
      </w:r>
      <w:proofErr w:type="gramEnd"/>
      <w:r w:rsidR="00441BEC">
        <w:rPr>
          <w:sz w:val="40"/>
          <w:szCs w:val="40"/>
        </w:rPr>
        <w:t>,15или 6 кг) ввести нужное, нажать +</w:t>
      </w:r>
      <w:bookmarkStart w:id="0" w:name="_GoBack"/>
      <w:bookmarkEnd w:id="0"/>
    </w:p>
    <w:p w14:paraId="69488B10" w14:textId="020881B4" w:rsidR="00441BEC" w:rsidRDefault="00441BEC">
      <w:pPr>
        <w:rPr>
          <w:sz w:val="40"/>
          <w:szCs w:val="40"/>
        </w:rPr>
      </w:pPr>
      <w:r>
        <w:rPr>
          <w:sz w:val="40"/>
          <w:szCs w:val="40"/>
        </w:rPr>
        <w:t>30 кг – 200100</w:t>
      </w:r>
    </w:p>
    <w:p w14:paraId="27F5D4A2" w14:textId="70235F2A" w:rsidR="00441BEC" w:rsidRDefault="00441BEC">
      <w:pPr>
        <w:rPr>
          <w:sz w:val="40"/>
          <w:szCs w:val="40"/>
        </w:rPr>
      </w:pPr>
      <w:r>
        <w:rPr>
          <w:sz w:val="40"/>
          <w:szCs w:val="40"/>
        </w:rPr>
        <w:t>15кг – 200050</w:t>
      </w:r>
    </w:p>
    <w:p w14:paraId="2AADD195" w14:textId="317F86F7" w:rsidR="00441BEC" w:rsidRPr="00441BEC" w:rsidRDefault="00441BEC">
      <w:pPr>
        <w:rPr>
          <w:sz w:val="40"/>
          <w:szCs w:val="40"/>
        </w:rPr>
      </w:pPr>
      <w:r>
        <w:rPr>
          <w:sz w:val="40"/>
          <w:szCs w:val="40"/>
        </w:rPr>
        <w:t>6 кг – 200000 +</w:t>
      </w:r>
    </w:p>
    <w:p w14:paraId="382BFC85" w14:textId="00768587" w:rsidR="0068249A" w:rsidRDefault="0068249A">
      <w:pPr>
        <w:rPr>
          <w:sz w:val="40"/>
          <w:szCs w:val="40"/>
        </w:rPr>
      </w:pPr>
      <w:r>
        <w:rPr>
          <w:sz w:val="40"/>
          <w:szCs w:val="40"/>
        </w:rPr>
        <w:t>На экране «</w:t>
      </w:r>
      <w:r>
        <w:rPr>
          <w:sz w:val="40"/>
          <w:szCs w:val="40"/>
          <w:lang w:val="en-US"/>
        </w:rPr>
        <w:t>SET</w:t>
      </w:r>
      <w:r>
        <w:rPr>
          <w:sz w:val="40"/>
          <w:szCs w:val="40"/>
        </w:rPr>
        <w:t>», нажать «+», появится «</w:t>
      </w:r>
      <w:r>
        <w:rPr>
          <w:sz w:val="40"/>
          <w:szCs w:val="40"/>
          <w:lang w:val="en-US"/>
        </w:rPr>
        <w:t>zero</w:t>
      </w:r>
      <w:r>
        <w:rPr>
          <w:sz w:val="40"/>
          <w:szCs w:val="40"/>
        </w:rPr>
        <w:t>», нажать «+», появится «</w:t>
      </w:r>
      <w:r>
        <w:rPr>
          <w:sz w:val="40"/>
          <w:szCs w:val="40"/>
          <w:lang w:val="en-US"/>
        </w:rPr>
        <w:t>on</w:t>
      </w:r>
      <w:r w:rsidRPr="0068249A">
        <w:rPr>
          <w:sz w:val="40"/>
          <w:szCs w:val="40"/>
        </w:rPr>
        <w:t>1</w:t>
      </w:r>
      <w:r>
        <w:rPr>
          <w:sz w:val="40"/>
          <w:szCs w:val="40"/>
        </w:rPr>
        <w:t>». Поставить вес равный одной трети, нажать «+», на экране появится «</w:t>
      </w:r>
      <w:r>
        <w:rPr>
          <w:sz w:val="40"/>
          <w:szCs w:val="40"/>
          <w:lang w:val="en-US"/>
        </w:rPr>
        <w:t>on</w:t>
      </w:r>
      <w:r w:rsidRPr="0068249A">
        <w:rPr>
          <w:sz w:val="40"/>
          <w:szCs w:val="40"/>
        </w:rPr>
        <w:t>2</w:t>
      </w:r>
      <w:r>
        <w:rPr>
          <w:sz w:val="40"/>
          <w:szCs w:val="40"/>
        </w:rPr>
        <w:t xml:space="preserve">», поставить вес равный </w:t>
      </w:r>
      <w:r w:rsidR="002E4C80">
        <w:rPr>
          <w:sz w:val="40"/>
          <w:szCs w:val="40"/>
        </w:rPr>
        <w:t>2/3, нажать «+», на экране появится «</w:t>
      </w:r>
      <w:r w:rsidR="002E4C80">
        <w:rPr>
          <w:sz w:val="40"/>
          <w:szCs w:val="40"/>
          <w:lang w:val="en-US"/>
        </w:rPr>
        <w:t>on</w:t>
      </w:r>
      <w:r w:rsidR="002E4C80" w:rsidRPr="002E4C80">
        <w:rPr>
          <w:sz w:val="40"/>
          <w:szCs w:val="40"/>
        </w:rPr>
        <w:t>3</w:t>
      </w:r>
      <w:r w:rsidR="002E4C80">
        <w:rPr>
          <w:sz w:val="40"/>
          <w:szCs w:val="40"/>
        </w:rPr>
        <w:t>», нагрузить полный вес, нажать «+».</w:t>
      </w:r>
    </w:p>
    <w:p w14:paraId="5DED41B1" w14:textId="24816DC9" w:rsidR="002E4C80" w:rsidRPr="002E4C80" w:rsidRDefault="002E4C80">
      <w:pPr>
        <w:rPr>
          <w:sz w:val="40"/>
          <w:szCs w:val="40"/>
        </w:rPr>
      </w:pPr>
      <w:r>
        <w:rPr>
          <w:sz w:val="40"/>
          <w:szCs w:val="40"/>
        </w:rPr>
        <w:t>На экране появится «ОК», снять с платформы вес и нажать «+», весы перейдут в режим взвешивания.</w:t>
      </w:r>
    </w:p>
    <w:sectPr w:rsidR="002E4C80" w:rsidRPr="002E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E3"/>
    <w:rsid w:val="000B72E3"/>
    <w:rsid w:val="002E4C80"/>
    <w:rsid w:val="00441BEC"/>
    <w:rsid w:val="0068249A"/>
    <w:rsid w:val="008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A498"/>
  <w15:chartTrackingRefBased/>
  <w15:docId w15:val="{E5750AF4-A513-4926-B9B2-CADF97DE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5</cp:revision>
  <dcterms:created xsi:type="dcterms:W3CDTF">2022-09-02T08:27:00Z</dcterms:created>
  <dcterms:modified xsi:type="dcterms:W3CDTF">2024-08-05T10:42:00Z</dcterms:modified>
</cp:coreProperties>
</file>