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7A" w:rsidRPr="00A63783" w:rsidRDefault="00DD127A" w:rsidP="00A63783">
      <w:pPr>
        <w:jc w:val="center"/>
        <w:rPr>
          <w:rFonts w:ascii="Calibri" w:hAnsi="Calibri"/>
          <w:b/>
          <w:color w:val="1F497D"/>
          <w:sz w:val="22"/>
          <w:szCs w:val="22"/>
        </w:rPr>
      </w:pPr>
      <w:proofErr w:type="spellStart"/>
      <w:r w:rsidRPr="00A63783">
        <w:rPr>
          <w:rFonts w:ascii="Calibri" w:hAnsi="Calibri"/>
          <w:b/>
          <w:color w:val="1F497D"/>
          <w:sz w:val="22"/>
          <w:szCs w:val="22"/>
        </w:rPr>
        <w:t>Dors</w:t>
      </w:r>
      <w:proofErr w:type="spellEnd"/>
      <w:r w:rsidRPr="00A63783">
        <w:rPr>
          <w:rFonts w:ascii="Calibri" w:hAnsi="Calibri"/>
          <w:b/>
          <w:color w:val="1F497D"/>
          <w:sz w:val="22"/>
          <w:szCs w:val="22"/>
        </w:rPr>
        <w:t xml:space="preserve"> CT2015. Тикающий звук</w:t>
      </w:r>
    </w:p>
    <w:p w:rsidR="00A63783" w:rsidRDefault="00A63783" w:rsidP="00DD127A">
      <w:pPr>
        <w:rPr>
          <w:rFonts w:ascii="Calibri" w:hAnsi="Calibri"/>
          <w:color w:val="1F497D"/>
          <w:sz w:val="22"/>
          <w:szCs w:val="22"/>
        </w:rPr>
      </w:pPr>
    </w:p>
    <w:p w:rsidR="00DD127A" w:rsidRDefault="00A63783" w:rsidP="00DD127A">
      <w:pPr>
        <w:rPr>
          <w:rFonts w:ascii="Calibri" w:hAnsi="Calibri"/>
          <w:color w:val="1F497D"/>
          <w:sz w:val="22"/>
          <w:szCs w:val="22"/>
        </w:rPr>
      </w:pPr>
      <w:r w:rsidRPr="00A63783">
        <w:rPr>
          <w:rFonts w:ascii="Calibri" w:hAnsi="Calibri"/>
          <w:color w:val="1F497D"/>
          <w:sz w:val="22"/>
          <w:szCs w:val="22"/>
        </w:rPr>
        <w:t>Если плата питания после подачи питания выдает "тикающие" звуки.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 w:rsidR="00DD127A">
        <w:rPr>
          <w:rFonts w:ascii="Calibri" w:hAnsi="Calibri"/>
          <w:color w:val="1F497D"/>
          <w:sz w:val="22"/>
          <w:szCs w:val="22"/>
        </w:rPr>
        <w:t>«</w:t>
      </w:r>
      <w:r>
        <w:rPr>
          <w:rFonts w:ascii="Calibri" w:hAnsi="Calibri"/>
          <w:color w:val="1F497D"/>
          <w:sz w:val="22"/>
          <w:szCs w:val="22"/>
        </w:rPr>
        <w:t>Т</w:t>
      </w:r>
      <w:r w:rsidR="00DD127A">
        <w:rPr>
          <w:rFonts w:ascii="Calibri" w:hAnsi="Calibri"/>
          <w:color w:val="1F497D"/>
          <w:sz w:val="22"/>
          <w:szCs w:val="22"/>
        </w:rPr>
        <w:t xml:space="preserve">икающий» шум безопасен и не влияет на работу прибора. </w:t>
      </w:r>
    </w:p>
    <w:p w:rsidR="00DD127A" w:rsidRDefault="00DD127A" w:rsidP="00DD127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Ели же так необходимо от него избавиться, то можно капнуть клеем 502# на элемент, указанный на фотографии ниже:</w:t>
      </w:r>
    </w:p>
    <w:p w:rsidR="00DD127A" w:rsidRDefault="00DD127A" w:rsidP="00DD127A">
      <w:pPr>
        <w:rPr>
          <w:rFonts w:ascii="Calibri" w:hAnsi="Calibri"/>
          <w:color w:val="1F497D"/>
          <w:sz w:val="22"/>
          <w:szCs w:val="22"/>
        </w:rPr>
      </w:pPr>
    </w:p>
    <w:p w:rsidR="00DD127A" w:rsidRDefault="00DD127A" w:rsidP="00DD127A">
      <w:pPr>
        <w:rPr>
          <w:rFonts w:ascii="Calibri" w:hAnsi="Calibri"/>
          <w:color w:val="1F497D"/>
          <w:sz w:val="22"/>
          <w:szCs w:val="22"/>
        </w:rPr>
      </w:pPr>
      <w:r>
        <w:rPr>
          <w:rFonts w:ascii="微软雅黑" w:hAnsi="微软雅黑"/>
          <w:noProof/>
          <w:color w:val="000000"/>
          <w:sz w:val="21"/>
          <w:szCs w:val="21"/>
        </w:rPr>
        <w:drawing>
          <wp:inline distT="0" distB="0" distL="0" distR="0">
            <wp:extent cx="2571750" cy="3448050"/>
            <wp:effectExtent l="19050" t="0" r="0" b="0"/>
            <wp:docPr id="6" name="Рисунок 6" descr="cid:image002.jpg@01D39B4D.CEC54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2.jpg@01D39B4D.CEC54C2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7A" w:rsidRDefault="00DD127A" w:rsidP="00DD127A">
      <w:pPr>
        <w:rPr>
          <w:rFonts w:ascii="Calibri" w:hAnsi="Calibri"/>
          <w:color w:val="1F497D"/>
          <w:sz w:val="22"/>
          <w:szCs w:val="22"/>
        </w:rPr>
      </w:pPr>
    </w:p>
    <w:p w:rsidR="00DD127A" w:rsidRDefault="00DD127A" w:rsidP="00DD127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3657600" cy="2743200"/>
            <wp:effectExtent l="19050" t="0" r="0" b="0"/>
            <wp:docPr id="1" name="Рисунок 11" descr="cid:_Foxmail.1@035b8cb8-0a49-7327-247d-bef30d868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cid:_Foxmail.1@035b8cb8-0a49-7327-247d-bef30d868589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DAF" w:rsidRDefault="00434DAF"/>
    <w:sectPr w:rsidR="00434DAF" w:rsidSect="00434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微软雅黑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27A"/>
    <w:rsid w:val="00434DAF"/>
    <w:rsid w:val="00A63783"/>
    <w:rsid w:val="00DD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7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2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27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39B4D.CEC54C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2.jpg@01D39B4D.CEC54C2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A.Marinin</dc:creator>
  <cp:keywords/>
  <dc:description/>
  <cp:lastModifiedBy>A.Marinin</cp:lastModifiedBy>
  <cp:revision>2</cp:revision>
  <dcterms:created xsi:type="dcterms:W3CDTF">2018-02-12T11:49:00Z</dcterms:created>
  <dcterms:modified xsi:type="dcterms:W3CDTF">2018-02-12T12:04:00Z</dcterms:modified>
</cp:coreProperties>
</file>